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8423A" w14:textId="77777777" w:rsidR="00373489" w:rsidRPr="00373489" w:rsidRDefault="00373489" w:rsidP="00373489">
      <w:pPr>
        <w:spacing w:after="240" w:line="240" w:lineRule="auto"/>
        <w:textAlignment w:val="baseline"/>
        <w:rPr>
          <w:rFonts w:ascii="Calibri" w:eastAsia="Times New Roman" w:hAnsi="Calibri" w:cs="Calibri"/>
          <w:color w:val="000000"/>
          <w:kern w:val="0"/>
          <w:sz w:val="24"/>
          <w:szCs w:val="24"/>
          <w:lang w:eastAsia="es-MX"/>
          <w14:ligatures w14:val="none"/>
        </w:rPr>
      </w:pPr>
    </w:p>
    <w:p w14:paraId="228153D5" w14:textId="77777777" w:rsidR="00373489" w:rsidRPr="00373489" w:rsidRDefault="00373489" w:rsidP="00373489">
      <w:pPr>
        <w:spacing w:after="0" w:line="240" w:lineRule="auto"/>
        <w:textAlignment w:val="baseline"/>
        <w:rPr>
          <w:rFonts w:ascii="Calibri" w:eastAsia="Times New Roman" w:hAnsi="Calibri" w:cs="Calibri"/>
          <w:color w:val="000000"/>
          <w:kern w:val="0"/>
          <w:sz w:val="24"/>
          <w:szCs w:val="24"/>
          <w:lang w:eastAsia="es-MX"/>
          <w14:ligatures w14:val="none"/>
        </w:rPr>
      </w:pPr>
    </w:p>
    <w:p w14:paraId="5679E506"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p>
    <w:p w14:paraId="1D53FE6F"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noProof/>
          <w:color w:val="000000"/>
          <w:kern w:val="0"/>
          <w:sz w:val="24"/>
          <w:szCs w:val="24"/>
          <w:lang w:eastAsia="es-MX"/>
          <w14:ligatures w14:val="none"/>
        </w:rPr>
        <w:drawing>
          <wp:inline distT="0" distB="0" distL="0" distR="0" wp14:anchorId="56530F54" wp14:editId="4B7FDE69">
            <wp:extent cx="1381125" cy="600075"/>
            <wp:effectExtent l="0" t="0" r="9525" b="9525"/>
            <wp:docPr id="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81125" cy="600075"/>
                    </a:xfrm>
                    <a:prstGeom prst="rect">
                      <a:avLst/>
                    </a:prstGeom>
                    <a:noFill/>
                    <a:ln>
                      <a:noFill/>
                    </a:ln>
                  </pic:spPr>
                </pic:pic>
              </a:graphicData>
            </a:graphic>
          </wp:inline>
        </w:drawing>
      </w:r>
      <w:r w:rsidRPr="00373489">
        <w:rPr>
          <w:rFonts w:ascii="Times New Roman" w:eastAsia="Times New Roman" w:hAnsi="Times New Roman" w:cs="Times New Roman"/>
          <w:color w:val="000000"/>
          <w:kern w:val="0"/>
          <w:sz w:val="24"/>
          <w:szCs w:val="24"/>
          <w:lang w:eastAsia="es-MX"/>
          <w14:ligatures w14:val="none"/>
        </w:rPr>
        <w:t> </w:t>
      </w:r>
      <w:r w:rsidRPr="00373489">
        <w:rPr>
          <w:rFonts w:ascii="Times New Roman" w:eastAsia="Times New Roman" w:hAnsi="Times New Roman" w:cs="Times New Roman"/>
          <w:noProof/>
          <w:color w:val="000000"/>
          <w:kern w:val="0"/>
          <w:sz w:val="24"/>
          <w:szCs w:val="24"/>
          <w:lang w:eastAsia="es-MX"/>
          <w14:ligatures w14:val="none"/>
        </w:rPr>
        <w:drawing>
          <wp:inline distT="0" distB="0" distL="0" distR="0" wp14:anchorId="03843445" wp14:editId="01D5F18B">
            <wp:extent cx="857250" cy="581025"/>
            <wp:effectExtent l="0" t="0" r="0" b="9525"/>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0" cy="581025"/>
                    </a:xfrm>
                    <a:prstGeom prst="rect">
                      <a:avLst/>
                    </a:prstGeom>
                    <a:noFill/>
                    <a:ln>
                      <a:noFill/>
                    </a:ln>
                  </pic:spPr>
                </pic:pic>
              </a:graphicData>
            </a:graphic>
          </wp:inline>
        </w:drawing>
      </w:r>
      <w:r w:rsidRPr="00373489">
        <w:rPr>
          <w:rFonts w:ascii="Times New Roman" w:eastAsia="Times New Roman" w:hAnsi="Times New Roman" w:cs="Times New Roman"/>
          <w:color w:val="000000"/>
          <w:kern w:val="0"/>
          <w:sz w:val="24"/>
          <w:szCs w:val="24"/>
          <w:lang w:eastAsia="es-MX"/>
          <w14:ligatures w14:val="none"/>
        </w:rPr>
        <w:t>                  </w:t>
      </w:r>
      <w:r w:rsidRPr="00373489">
        <w:rPr>
          <w:rFonts w:ascii="Times New Roman" w:eastAsia="Times New Roman" w:hAnsi="Times New Roman" w:cs="Times New Roman"/>
          <w:noProof/>
          <w:color w:val="000000"/>
          <w:kern w:val="0"/>
          <w:sz w:val="24"/>
          <w:szCs w:val="24"/>
          <w:lang w:eastAsia="es-MX"/>
          <w14:ligatures w14:val="none"/>
        </w:rPr>
        <w:drawing>
          <wp:inline distT="0" distB="0" distL="0" distR="0" wp14:anchorId="07A01700" wp14:editId="239F02A4">
            <wp:extent cx="3771900" cy="619125"/>
            <wp:effectExtent l="0" t="0" r="0" b="9525"/>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71900" cy="619125"/>
                    </a:xfrm>
                    <a:prstGeom prst="rect">
                      <a:avLst/>
                    </a:prstGeom>
                    <a:noFill/>
                    <a:ln>
                      <a:noFill/>
                    </a:ln>
                  </pic:spPr>
                </pic:pic>
              </a:graphicData>
            </a:graphic>
          </wp:inline>
        </w:drawing>
      </w:r>
      <w:r w:rsidRPr="00373489">
        <w:rPr>
          <w:rFonts w:ascii="Times New Roman" w:eastAsia="Times New Roman" w:hAnsi="Times New Roman" w:cs="Times New Roman"/>
          <w:color w:val="000000"/>
          <w:kern w:val="0"/>
          <w:sz w:val="24"/>
          <w:szCs w:val="24"/>
          <w:lang w:eastAsia="es-MX"/>
          <w14:ligatures w14:val="none"/>
        </w:rPr>
        <w:br/>
      </w:r>
      <w:r w:rsidRPr="00373489">
        <w:rPr>
          <w:rFonts w:ascii="Times New Roman" w:eastAsia="Times New Roman" w:hAnsi="Times New Roman" w:cs="Times New Roman"/>
          <w:b/>
          <w:bCs/>
          <w:color w:val="000000"/>
          <w:kern w:val="0"/>
          <w:sz w:val="24"/>
          <w:szCs w:val="24"/>
          <w:lang w:eastAsia="es-MX"/>
          <w14:ligatures w14:val="none"/>
        </w:rPr>
        <w:t>Favor de enviar acuse de recibo de esta solicitud.</w:t>
      </w:r>
    </w:p>
    <w:p w14:paraId="3A54A757"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    </w:t>
      </w:r>
      <w:r w:rsidRPr="00373489">
        <w:rPr>
          <w:rFonts w:ascii="Times New Roman" w:eastAsia="Times New Roman" w:hAnsi="Times New Roman" w:cs="Times New Roman"/>
          <w:b/>
          <w:bCs/>
          <w:color w:val="000000"/>
          <w:kern w:val="0"/>
          <w:sz w:val="24"/>
          <w:szCs w:val="24"/>
          <w:lang w:eastAsia="es-MX"/>
          <w14:ligatures w14:val="none"/>
        </w:rPr>
        <w:t>                                                                                                                           </w:t>
      </w:r>
      <w:r w:rsidRPr="00373489">
        <w:rPr>
          <w:rFonts w:ascii="Times New Roman" w:eastAsia="Times New Roman" w:hAnsi="Times New Roman" w:cs="Times New Roman"/>
          <w:color w:val="000000"/>
          <w:kern w:val="0"/>
          <w:sz w:val="24"/>
          <w:szCs w:val="24"/>
          <w:lang w:eastAsia="es-MX"/>
          <w14:ligatures w14:val="none"/>
        </w:rPr>
        <w:t> </w:t>
      </w:r>
    </w:p>
    <w:p w14:paraId="5CA4853A" w14:textId="77777777" w:rsidR="00373489" w:rsidRPr="00373489" w:rsidRDefault="00373489" w:rsidP="00373489">
      <w:pPr>
        <w:spacing w:after="0" w:line="240" w:lineRule="auto"/>
        <w:jc w:val="right"/>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b/>
          <w:bCs/>
          <w:color w:val="000000"/>
          <w:kern w:val="0"/>
          <w:sz w:val="24"/>
          <w:szCs w:val="24"/>
          <w:lang w:eastAsia="es-MX"/>
          <w14:ligatures w14:val="none"/>
        </w:rPr>
        <w:t>Ciudad de México, 10 de diciembre de 2025</w:t>
      </w:r>
    </w:p>
    <w:p w14:paraId="2E97ECFF" w14:textId="77777777" w:rsidR="00373489" w:rsidRPr="00373489" w:rsidRDefault="00373489" w:rsidP="00373489">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b/>
          <w:bCs/>
          <w:color w:val="000000"/>
          <w:kern w:val="0"/>
          <w:sz w:val="24"/>
          <w:szCs w:val="24"/>
          <w:lang w:eastAsia="es-MX"/>
          <w14:ligatures w14:val="none"/>
        </w:rPr>
        <w:t> </w:t>
      </w:r>
    </w:p>
    <w:p w14:paraId="156BADD5" w14:textId="77777777" w:rsidR="00373489" w:rsidRPr="00373489" w:rsidRDefault="00373489" w:rsidP="00373489">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b/>
          <w:bCs/>
          <w:color w:val="000000"/>
          <w:kern w:val="0"/>
          <w:sz w:val="24"/>
          <w:szCs w:val="24"/>
          <w:lang w:eastAsia="es-MX"/>
          <w14:ligatures w14:val="none"/>
        </w:rPr>
        <w:t> </w:t>
      </w:r>
    </w:p>
    <w:p w14:paraId="5EF88AE3" w14:textId="77777777" w:rsidR="00373489" w:rsidRPr="00373489" w:rsidRDefault="00373489" w:rsidP="00373489">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b/>
          <w:bCs/>
          <w:color w:val="000000"/>
          <w:kern w:val="0"/>
          <w:sz w:val="24"/>
          <w:szCs w:val="24"/>
          <w:lang w:eastAsia="es-MX"/>
          <w14:ligatures w14:val="none"/>
        </w:rPr>
        <w:t>ASUNTO: SOLICITUD DE COTIZACIÓN</w:t>
      </w:r>
    </w:p>
    <w:p w14:paraId="7FF4FD61" w14:textId="77777777" w:rsidR="00373489" w:rsidRPr="00373489" w:rsidRDefault="00373489" w:rsidP="00373489">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p>
    <w:p w14:paraId="74A9670C" w14:textId="77777777" w:rsidR="00373489" w:rsidRPr="00373489" w:rsidRDefault="00373489" w:rsidP="00373489">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b/>
          <w:bCs/>
          <w:color w:val="000000"/>
          <w:kern w:val="0"/>
          <w:sz w:val="24"/>
          <w:szCs w:val="24"/>
          <w:lang w:eastAsia="es-MX"/>
          <w14:ligatures w14:val="none"/>
        </w:rPr>
        <w:t>Investigación de Mercado No. 241-25 "Servicio de impresión de diversas publicaciones del Programa Editorial PrevenIMSS"</w:t>
      </w:r>
    </w:p>
    <w:p w14:paraId="21E33E75" w14:textId="77777777" w:rsidR="00373489" w:rsidRPr="00373489" w:rsidRDefault="00373489" w:rsidP="00373489">
      <w:pPr>
        <w:spacing w:after="0" w:line="240" w:lineRule="auto"/>
        <w:jc w:val="center"/>
        <w:textAlignment w:val="baseline"/>
        <w:rPr>
          <w:rFonts w:ascii="Times New Roman" w:eastAsia="Times New Roman" w:hAnsi="Times New Roman" w:cs="Times New Roman"/>
          <w:color w:val="000000"/>
          <w:kern w:val="0"/>
          <w:sz w:val="24"/>
          <w:szCs w:val="24"/>
          <w:lang w:eastAsia="es-MX"/>
          <w14:ligatures w14:val="none"/>
        </w:rPr>
      </w:pPr>
    </w:p>
    <w:p w14:paraId="25DFD52A"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Estimado representante:</w:t>
      </w:r>
    </w:p>
    <w:p w14:paraId="17016AC0"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p>
    <w:p w14:paraId="2C690DF6"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  </w:t>
      </w:r>
    </w:p>
    <w:p w14:paraId="55495169"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b/>
          <w:bCs/>
          <w:color w:val="000000"/>
          <w:kern w:val="0"/>
          <w:sz w:val="24"/>
          <w:szCs w:val="24"/>
          <w:lang w:eastAsia="es-MX"/>
          <w14:ligatures w14:val="none"/>
        </w:rPr>
        <w:t>En el Instituto Mexicano del Seguro Social,</w:t>
      </w:r>
      <w:r w:rsidRPr="00373489">
        <w:rPr>
          <w:rFonts w:ascii="Times New Roman" w:eastAsia="Times New Roman" w:hAnsi="Times New Roman" w:cs="Times New Roman"/>
          <w:color w:val="000000"/>
          <w:kern w:val="0"/>
          <w:sz w:val="24"/>
          <w:szCs w:val="24"/>
          <w:lang w:eastAsia="es-MX"/>
          <w14:ligatures w14:val="none"/>
        </w:rPr>
        <w:t> como entidad 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78C50813"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 </w:t>
      </w:r>
    </w:p>
    <w:p w14:paraId="39D3C66D"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En este sentido y en términos de lo previsto en el artículo 5 fracción VII de la LAASSP, su representada ha sido identificada por este ente público, como un posible prestador de servicio y/o proveedor.</w:t>
      </w:r>
    </w:p>
    <w:p w14:paraId="0C701174"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 </w:t>
      </w:r>
    </w:p>
    <w:p w14:paraId="425A380D"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Por lo antes mencionado y con el objeto de conocer:</w:t>
      </w:r>
    </w:p>
    <w:p w14:paraId="1A252B4F"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a).- la existencia bienes, arrendamientos o servicios a requerir en las condiciones que se indican;</w:t>
      </w:r>
    </w:p>
    <w:p w14:paraId="1EFB2E59"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b).- posibles proveedores a nivel nacional o internacional;</w:t>
      </w:r>
    </w:p>
    <w:p w14:paraId="252DCC19"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c).- el precio estimado de lo requerido, y</w:t>
      </w:r>
    </w:p>
    <w:p w14:paraId="68FBA4A9"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d).- la capacidad de cumplimiento de los requisitos de participación,</w:t>
      </w:r>
    </w:p>
    <w:p w14:paraId="18E8CF79"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 </w:t>
      </w:r>
    </w:p>
    <w:p w14:paraId="366C13E6"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Nos permitimos solicitar su valioso apoyo a efecto de proporcionarnos la cotización de los bienes y/o servicios y/o arrendamientos descritos en los documentos anexos.</w:t>
      </w:r>
    </w:p>
    <w:p w14:paraId="6B442835"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               </w:t>
      </w:r>
    </w:p>
    <w:p w14:paraId="30C7684D" w14:textId="77777777" w:rsidR="00373489" w:rsidRPr="00373489" w:rsidRDefault="00373489" w:rsidP="00373489">
      <w:pPr>
        <w:spacing w:after="0" w:line="240" w:lineRule="auto"/>
        <w:jc w:val="both"/>
        <w:textAlignment w:val="baseline"/>
        <w:rPr>
          <w:rFonts w:ascii="Times New Roman" w:eastAsia="Times New Roman" w:hAnsi="Times New Roman" w:cs="Times New Roman"/>
          <w:kern w:val="0"/>
          <w:sz w:val="24"/>
          <w:szCs w:val="24"/>
          <w:lang w:eastAsia="es-MX"/>
          <w14:ligatures w14:val="none"/>
        </w:rPr>
      </w:pPr>
      <w:r w:rsidRPr="00373489">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Para formular su cotización, se deberán considerar los aspectos señalados en el archivo denominado</w:t>
      </w:r>
      <w:r w:rsidRPr="00373489">
        <w:rPr>
          <w:rFonts w:ascii="Times New Roman" w:eastAsia="Times New Roman" w:hAnsi="Times New Roman" w:cs="Times New Roman"/>
          <w:b/>
          <w:bCs/>
          <w:color w:val="000000"/>
          <w:kern w:val="0"/>
          <w:sz w:val="24"/>
          <w:szCs w:val="24"/>
          <w:bdr w:val="none" w:sz="0" w:space="0" w:color="auto" w:frame="1"/>
          <w:shd w:val="clear" w:color="auto" w:fill="FFFF00"/>
          <w:lang w:eastAsia="es-MX"/>
          <w14:ligatures w14:val="none"/>
        </w:rPr>
        <w:t> “FO-CON 4 IM 241 Impresión Programa Editorial”</w:t>
      </w:r>
      <w:r w:rsidRPr="00373489">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 xml:space="preserve">, que incluye el formato </w:t>
      </w:r>
      <w:r w:rsidRPr="00373489">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lastRenderedPageBreak/>
        <w:t>para cotizar el</w:t>
      </w:r>
      <w:r w:rsidRPr="00373489">
        <w:rPr>
          <w:rFonts w:ascii="Times New Roman" w:eastAsia="Times New Roman" w:hAnsi="Times New Roman" w:cs="Times New Roman"/>
          <w:b/>
          <w:bCs/>
          <w:color w:val="000000"/>
          <w:kern w:val="0"/>
          <w:sz w:val="24"/>
          <w:szCs w:val="24"/>
          <w:bdr w:val="none" w:sz="0" w:space="0" w:color="auto" w:frame="1"/>
          <w:shd w:val="clear" w:color="auto" w:fill="FFFF00"/>
          <w:lang w:eastAsia="es-MX"/>
          <w14:ligatures w14:val="none"/>
        </w:rPr>
        <w:t> "Servicio de impresión de diversas publicaciones del Programa Editorial PrevenIMSS"</w:t>
      </w:r>
      <w:r w:rsidRPr="00373489">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w:t>
      </w:r>
      <w:r w:rsidRPr="00373489">
        <w:rPr>
          <w:rFonts w:ascii="Times New Roman" w:eastAsia="Times New Roman" w:hAnsi="Times New Roman" w:cs="Times New Roman"/>
          <w:b/>
          <w:bCs/>
          <w:color w:val="000000"/>
          <w:kern w:val="0"/>
          <w:sz w:val="24"/>
          <w:szCs w:val="24"/>
          <w:bdr w:val="none" w:sz="0" w:space="0" w:color="auto" w:frame="1"/>
          <w:shd w:val="clear" w:color="auto" w:fill="FFFF00"/>
          <w:lang w:eastAsia="es-MX"/>
          <w14:ligatures w14:val="none"/>
        </w:rPr>
        <w:t> </w:t>
      </w:r>
      <w:r w:rsidRPr="00373489">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considerando las condiciones señaladas en el Anexo Técnico, Términos y Condiciones y demás Anexos que podrá descargar de la siguiente liga: </w:t>
      </w:r>
      <w:hyperlink r:id="rId7" w:tooltip="https://urldefense.com/v3/__http:/www.imss.gob.mx/proveedores/investigaciones-mercado__;!!Hhld2ftSCTwS!27PA7JyC7PGPk3F9lWeTIBheru9u8_8ELkh3Y9L9zTXdpv8p9ZWa13C7d49mPSwyI-Zih8VLQWQbJjBZp3G17xjR7fGOqliDDrY9$" w:history="1">
        <w:r w:rsidRPr="00373489">
          <w:rPr>
            <w:rFonts w:ascii="Times New Roman" w:eastAsia="Times New Roman" w:hAnsi="Times New Roman" w:cs="Times New Roman"/>
            <w:color w:val="174E86"/>
            <w:kern w:val="0"/>
            <w:sz w:val="24"/>
            <w:szCs w:val="24"/>
            <w:u w:val="single"/>
            <w:bdr w:val="none" w:sz="0" w:space="0" w:color="auto" w:frame="1"/>
            <w:shd w:val="clear" w:color="auto" w:fill="FFFF00"/>
            <w:lang w:eastAsia="es-MX"/>
            <w14:ligatures w14:val="none"/>
          </w:rPr>
          <w:t>http://www.imss.gob.mx/proveedores/investigaciones-mercado</w:t>
        </w:r>
      </w:hyperlink>
      <w:r w:rsidRPr="00373489">
        <w:rPr>
          <w:rFonts w:ascii="Times New Roman" w:eastAsia="Times New Roman" w:hAnsi="Times New Roman" w:cs="Times New Roman"/>
          <w:color w:val="000000"/>
          <w:kern w:val="0"/>
          <w:sz w:val="24"/>
          <w:szCs w:val="24"/>
          <w:bdr w:val="none" w:sz="0" w:space="0" w:color="auto" w:frame="1"/>
          <w:shd w:val="clear" w:color="auto" w:fill="FFFF00"/>
          <w:lang w:eastAsia="es-MX"/>
          <w14:ligatures w14:val="none"/>
        </w:rPr>
        <w:t>, así mismo dicha cotización también deberá ser remitida en documento de la empresa, debidamente firmada por persona facultada (archivo .pdf)</w:t>
      </w:r>
    </w:p>
    <w:p w14:paraId="6CF90CF0"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b/>
          <w:bCs/>
          <w:color w:val="000000"/>
          <w:kern w:val="0"/>
          <w:sz w:val="24"/>
          <w:szCs w:val="24"/>
          <w:bdr w:val="none" w:sz="0" w:space="0" w:color="auto" w:frame="1"/>
          <w:shd w:val="clear" w:color="auto" w:fill="FFFF00"/>
          <w:lang w:eastAsia="es-MX"/>
          <w14:ligatures w14:val="none"/>
        </w:rPr>
        <w:t> </w:t>
      </w:r>
    </w:p>
    <w:p w14:paraId="29725185"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 </w:t>
      </w:r>
    </w:p>
    <w:p w14:paraId="21AE1863"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 Deberá remitir ambos archivos (xlsb y pdf) a las siguientes direcciones: </w:t>
      </w:r>
      <w:hyperlink r:id="rId8" w:tooltip="mailto:pamela.fermoso@imss.gob.mx" w:history="1">
        <w:r w:rsidRPr="00373489">
          <w:rPr>
            <w:rFonts w:ascii="Times New Roman" w:eastAsia="Times New Roman" w:hAnsi="Times New Roman" w:cs="Times New Roman"/>
            <w:color w:val="0000FF"/>
            <w:kern w:val="0"/>
            <w:sz w:val="24"/>
            <w:szCs w:val="24"/>
            <w:u w:val="single"/>
            <w:bdr w:val="none" w:sz="0" w:space="0" w:color="auto" w:frame="1"/>
            <w:lang w:eastAsia="es-MX"/>
            <w14:ligatures w14:val="none"/>
          </w:rPr>
          <w:t>pamela.fermoso@imss.gob.mx</w:t>
        </w:r>
      </w:hyperlink>
      <w:r w:rsidRPr="00373489">
        <w:rPr>
          <w:rFonts w:ascii="Times New Roman" w:eastAsia="Times New Roman" w:hAnsi="Times New Roman" w:cs="Times New Roman"/>
          <w:color w:val="000000"/>
          <w:kern w:val="0"/>
          <w:sz w:val="24"/>
          <w:szCs w:val="24"/>
          <w:lang w:eastAsia="es-MX"/>
          <w14:ligatures w14:val="none"/>
        </w:rPr>
        <w:t> y</w:t>
      </w:r>
      <w:r w:rsidRPr="00373489">
        <w:rPr>
          <w:rFonts w:ascii="Times New Roman" w:eastAsia="Times New Roman" w:hAnsi="Times New Roman" w:cs="Times New Roman"/>
          <w:b/>
          <w:bCs/>
          <w:color w:val="000000"/>
          <w:kern w:val="0"/>
          <w:sz w:val="24"/>
          <w:szCs w:val="24"/>
          <w:lang w:eastAsia="es-MX"/>
          <w14:ligatures w14:val="none"/>
        </w:rPr>
        <w:t> </w:t>
      </w:r>
      <w:hyperlink r:id="rId9"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hyperlink r:id="rId10" w:tooltip="mailto:stephanie.luna@imss.gob.mx" w:history="1">
        <w:r w:rsidRPr="00373489">
          <w:rPr>
            <w:rFonts w:ascii="Times New Roman" w:eastAsia="Times New Roman" w:hAnsi="Times New Roman" w:cs="Times New Roman"/>
            <w:color w:val="0000FF"/>
            <w:kern w:val="0"/>
            <w:sz w:val="24"/>
            <w:szCs w:val="24"/>
            <w:u w:val="single"/>
            <w:bdr w:val="none" w:sz="0" w:space="0" w:color="auto" w:frame="1"/>
            <w:lang w:eastAsia="es-MX"/>
            <w14:ligatures w14:val="none"/>
          </w:rPr>
          <w:t>stephanie.luna</w:t>
        </w:r>
      </w:hyperlink>
      <w:r w:rsidRPr="00373489">
        <w:rPr>
          <w:rFonts w:ascii="Times New Roman" w:eastAsia="Times New Roman" w:hAnsi="Times New Roman" w:cs="Times New Roman"/>
          <w:color w:val="000000"/>
          <w:kern w:val="0"/>
          <w:sz w:val="24"/>
          <w:szCs w:val="24"/>
          <w:u w:val="single"/>
          <w:lang w:eastAsia="es-MX"/>
          <w14:ligatures w14:val="none"/>
        </w:rPr>
        <w:t> @imss.gob.mx</w:t>
      </w:r>
    </w:p>
    <w:p w14:paraId="2EEA42DE"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color w:val="000000"/>
          <w:kern w:val="0"/>
          <w:sz w:val="24"/>
          <w:szCs w:val="24"/>
          <w:lang w:eastAsia="es-MX"/>
          <w14:ligatures w14:val="none"/>
        </w:rPr>
        <w:t>que sea dirigido a nombre del </w:t>
      </w:r>
      <w:r w:rsidRPr="00373489">
        <w:rPr>
          <w:rFonts w:ascii="Times New Roman" w:eastAsia="Times New Roman" w:hAnsi="Times New Roman" w:cs="Times New Roman"/>
          <w:b/>
          <w:bCs/>
          <w:color w:val="000000"/>
          <w:kern w:val="0"/>
          <w:sz w:val="24"/>
          <w:szCs w:val="24"/>
          <w:lang w:eastAsia="es-MX"/>
          <w14:ligatures w14:val="none"/>
        </w:rPr>
        <w:t>Mtro. Gonzalo Urquieta Yépez</w:t>
      </w:r>
      <w:r w:rsidRPr="00373489">
        <w:rPr>
          <w:rFonts w:ascii="Times New Roman" w:eastAsia="Times New Roman" w:hAnsi="Times New Roman" w:cs="Times New Roman"/>
          <w:color w:val="000000"/>
          <w:kern w:val="0"/>
          <w:sz w:val="24"/>
          <w:szCs w:val="24"/>
          <w:lang w:eastAsia="es-MX"/>
          <w14:ligatures w14:val="none"/>
        </w:rPr>
        <w:t>, Titular de la División de Investigación de Mercado de Adquisiciones y Arrendamientos.</w:t>
      </w:r>
    </w:p>
    <w:p w14:paraId="6C13FB43"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11" w:tooltip="mailto:stephanie.luna@imss.gob.mx" w:history="1">
        <w:r w:rsidRPr="00373489">
          <w:rPr>
            <w:rFonts w:ascii="Times New Roman" w:eastAsia="Times New Roman" w:hAnsi="Times New Roman" w:cs="Times New Roman"/>
            <w:b/>
            <w:bCs/>
            <w:color w:val="000000"/>
            <w:kern w:val="0"/>
            <w:sz w:val="24"/>
            <w:szCs w:val="24"/>
            <w:u w:val="single"/>
            <w:bdr w:val="none" w:sz="0" w:space="0" w:color="auto" w:frame="1"/>
            <w:lang w:eastAsia="es-MX"/>
            <w14:ligatures w14:val="none"/>
          </w:rPr>
          <w:t>(Lo archivos remitidos en conjunto no deberán exceder la capacidad límite para recibir correos electrónicos de 5 MB</w:t>
        </w:r>
      </w:hyperlink>
      <w:hyperlink r:id="rId12"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w:t>
        </w:r>
      </w:hyperlink>
    </w:p>
    <w:p w14:paraId="559B3785"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13"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3EADBEA9"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14"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Para el caso de dudas, comentarios y/o aclaraciones, remitirlas a los correos antes descritos a más tardar el día</w:t>
        </w:r>
      </w:hyperlink>
      <w:hyperlink r:id="rId15" w:tooltip="mailto:stephanie.luna@imss.gob.mx" w:history="1">
        <w:r w:rsidRPr="00373489">
          <w:rPr>
            <w:rFonts w:ascii="Times New Roman" w:eastAsia="Times New Roman" w:hAnsi="Times New Roman" w:cs="Times New Roman"/>
            <w:b/>
            <w:bCs/>
            <w:color w:val="000000"/>
            <w:kern w:val="0"/>
            <w:sz w:val="24"/>
            <w:szCs w:val="24"/>
            <w:u w:val="single"/>
            <w:bdr w:val="none" w:sz="0" w:space="0" w:color="auto" w:frame="1"/>
            <w:lang w:eastAsia="es-MX"/>
            <w14:ligatures w14:val="none"/>
          </w:rPr>
          <w:t> </w:t>
        </w:r>
      </w:hyperlink>
      <w:r w:rsidRPr="00373489">
        <w:rPr>
          <w:rFonts w:ascii="Times New Roman" w:eastAsia="Times New Roman" w:hAnsi="Times New Roman" w:cs="Times New Roman"/>
          <w:b/>
          <w:bCs/>
          <w:color w:val="FF0000"/>
          <w:kern w:val="0"/>
          <w:sz w:val="24"/>
          <w:szCs w:val="24"/>
          <w:u w:val="single"/>
          <w:bdr w:val="none" w:sz="0" w:space="0" w:color="auto" w:frame="1"/>
          <w:lang w:eastAsia="es-MX"/>
          <w14:ligatures w14:val="none"/>
        </w:rPr>
        <w:t>viernes 12</w:t>
      </w:r>
      <w:hyperlink r:id="rId16" w:tooltip="mailto:stephanie.luna@imss.gob.mx" w:history="1">
        <w:r w:rsidRPr="00373489">
          <w:rPr>
            <w:rFonts w:ascii="Times New Roman" w:eastAsia="Times New Roman" w:hAnsi="Times New Roman" w:cs="Times New Roman"/>
            <w:b/>
            <w:bCs/>
            <w:color w:val="FF0000"/>
            <w:kern w:val="0"/>
            <w:sz w:val="24"/>
            <w:szCs w:val="24"/>
            <w:u w:val="single"/>
            <w:bdr w:val="none" w:sz="0" w:space="0" w:color="auto" w:frame="1"/>
            <w:lang w:eastAsia="es-MX"/>
            <w14:ligatures w14:val="none"/>
          </w:rPr>
          <w:t> d</w:t>
        </w:r>
      </w:hyperlink>
      <w:hyperlink r:id="rId17" w:tooltip="mailto:stephanie.luna@imss.gob.mx" w:history="1">
        <w:r w:rsidRPr="00373489">
          <w:rPr>
            <w:rFonts w:ascii="Times New Roman" w:eastAsia="Times New Roman" w:hAnsi="Times New Roman" w:cs="Times New Roman"/>
            <w:b/>
            <w:bCs/>
            <w:color w:val="FF0000"/>
            <w:kern w:val="0"/>
            <w:sz w:val="24"/>
            <w:szCs w:val="24"/>
            <w:u w:val="single"/>
            <w:bdr w:val="none" w:sz="0" w:space="0" w:color="auto" w:frame="1"/>
            <w:lang w:eastAsia="es-MX"/>
            <w14:ligatures w14:val="none"/>
          </w:rPr>
          <w:t>e </w:t>
        </w:r>
      </w:hyperlink>
      <w:r w:rsidRPr="00373489">
        <w:rPr>
          <w:rFonts w:ascii="Times New Roman" w:eastAsia="Times New Roman" w:hAnsi="Times New Roman" w:cs="Times New Roman"/>
          <w:b/>
          <w:bCs/>
          <w:color w:val="FF0000"/>
          <w:kern w:val="0"/>
          <w:sz w:val="24"/>
          <w:szCs w:val="24"/>
          <w:u w:val="single"/>
          <w:bdr w:val="none" w:sz="0" w:space="0" w:color="auto" w:frame="1"/>
          <w:lang w:eastAsia="es-MX"/>
          <w14:ligatures w14:val="none"/>
        </w:rPr>
        <w:t>diciembre</w:t>
      </w:r>
      <w:hyperlink r:id="rId18" w:tooltip="mailto:stephanie.luna@imss.gob.mx" w:history="1">
        <w:r w:rsidRPr="00373489">
          <w:rPr>
            <w:rFonts w:ascii="Times New Roman" w:eastAsia="Times New Roman" w:hAnsi="Times New Roman" w:cs="Times New Roman"/>
            <w:b/>
            <w:bCs/>
            <w:color w:val="FF0000"/>
            <w:kern w:val="0"/>
            <w:sz w:val="24"/>
            <w:szCs w:val="24"/>
            <w:u w:val="single"/>
            <w:bdr w:val="none" w:sz="0" w:space="0" w:color="auto" w:frame="1"/>
            <w:lang w:eastAsia="es-MX"/>
            <w14:ligatures w14:val="none"/>
          </w:rPr>
          <w:t> de </w:t>
        </w:r>
      </w:hyperlink>
      <w:hyperlink r:id="rId19" w:tooltip="mailto:stephanie.luna@imss.gob.mx" w:history="1">
        <w:r w:rsidRPr="00373489">
          <w:rPr>
            <w:rFonts w:ascii="Times New Roman" w:eastAsia="Times New Roman" w:hAnsi="Times New Roman" w:cs="Times New Roman"/>
            <w:b/>
            <w:bCs/>
            <w:color w:val="FF0000"/>
            <w:kern w:val="0"/>
            <w:sz w:val="24"/>
            <w:szCs w:val="24"/>
            <w:u w:val="single"/>
            <w:bdr w:val="none" w:sz="0" w:space="0" w:color="auto" w:frame="1"/>
            <w:lang w:eastAsia="es-MX"/>
            <w14:ligatures w14:val="none"/>
          </w:rPr>
          <w:t>2025</w:t>
        </w:r>
      </w:hyperlink>
      <w:hyperlink r:id="rId20"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w:t>
        </w:r>
      </w:hyperlink>
      <w:hyperlink r:id="rId21" w:tooltip="mailto:stephanie.luna@imss.gob.mx" w:history="1">
        <w:r w:rsidRPr="00373489">
          <w:rPr>
            <w:rFonts w:ascii="Times New Roman" w:eastAsia="Times New Roman" w:hAnsi="Times New Roman" w:cs="Times New Roman"/>
            <w:b/>
            <w:bCs/>
            <w:color w:val="FF0000"/>
            <w:kern w:val="0"/>
            <w:sz w:val="24"/>
            <w:szCs w:val="24"/>
            <w:u w:val="single"/>
            <w:bdr w:val="none" w:sz="0" w:space="0" w:color="auto" w:frame="1"/>
            <w:lang w:eastAsia="es-MX"/>
            <w14:ligatures w14:val="none"/>
          </w:rPr>
          <w:t> </w:t>
        </w:r>
      </w:hyperlink>
      <w:hyperlink r:id="rId22"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mediante el formato anexo proporcionado.</w:t>
        </w:r>
      </w:hyperlink>
      <w:hyperlink r:id="rId23" w:tooltip="mailto:stephanie.luna@imss.gob.mx" w:history="1">
        <w:r w:rsidRPr="00373489">
          <w:rPr>
            <w:rFonts w:ascii="Times New Roman" w:eastAsia="Times New Roman" w:hAnsi="Times New Roman" w:cs="Times New Roman"/>
            <w:b/>
            <w:bCs/>
            <w:color w:val="000000"/>
            <w:kern w:val="0"/>
            <w:sz w:val="24"/>
            <w:szCs w:val="24"/>
            <w:u w:val="single"/>
            <w:bdr w:val="none" w:sz="0" w:space="0" w:color="auto" w:frame="1"/>
            <w:lang w:eastAsia="es-MX"/>
            <w14:ligatures w14:val="none"/>
          </w:rPr>
          <w:t> </w:t>
        </w:r>
      </w:hyperlink>
      <w:hyperlink r:id="rId24"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No se dará respuesta a las dudas y/o aclaraciones que lleguen después de la fecha y hora indicadas.</w:t>
        </w:r>
      </w:hyperlink>
    </w:p>
    <w:p w14:paraId="2A782EF7"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25"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5FAE7DD7"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26"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La fecha límite para presentar la información/cotización es el </w:t>
        </w:r>
      </w:hyperlink>
      <w:r w:rsidRPr="00373489">
        <w:rPr>
          <w:rFonts w:ascii="Times New Roman" w:eastAsia="Times New Roman" w:hAnsi="Times New Roman" w:cs="Times New Roman"/>
          <w:b/>
          <w:bCs/>
          <w:color w:val="FF0000"/>
          <w:kern w:val="0"/>
          <w:sz w:val="24"/>
          <w:szCs w:val="24"/>
          <w:u w:val="single"/>
          <w:bdr w:val="none" w:sz="0" w:space="0" w:color="auto" w:frame="1"/>
          <w:lang w:eastAsia="es-MX"/>
          <w14:ligatures w14:val="none"/>
        </w:rPr>
        <w:t>martes 16 </w:t>
      </w:r>
      <w:hyperlink r:id="rId27" w:tooltip="mailto:stephanie.luna@imss.gob.mx" w:history="1">
        <w:r w:rsidRPr="00373489">
          <w:rPr>
            <w:rFonts w:ascii="Times New Roman" w:eastAsia="Times New Roman" w:hAnsi="Times New Roman" w:cs="Times New Roman"/>
            <w:b/>
            <w:bCs/>
            <w:color w:val="FF0000"/>
            <w:kern w:val="0"/>
            <w:sz w:val="24"/>
            <w:szCs w:val="24"/>
            <w:u w:val="single"/>
            <w:bdr w:val="none" w:sz="0" w:space="0" w:color="auto" w:frame="1"/>
            <w:lang w:eastAsia="es-MX"/>
            <w14:ligatures w14:val="none"/>
          </w:rPr>
          <w:t>de </w:t>
        </w:r>
      </w:hyperlink>
      <w:r w:rsidRPr="00373489">
        <w:rPr>
          <w:rFonts w:ascii="Times New Roman" w:eastAsia="Times New Roman" w:hAnsi="Times New Roman" w:cs="Times New Roman"/>
          <w:b/>
          <w:bCs/>
          <w:color w:val="FF0000"/>
          <w:kern w:val="0"/>
          <w:sz w:val="24"/>
          <w:szCs w:val="24"/>
          <w:u w:val="single"/>
          <w:bdr w:val="none" w:sz="0" w:space="0" w:color="auto" w:frame="1"/>
          <w:lang w:eastAsia="es-MX"/>
          <w14:ligatures w14:val="none"/>
        </w:rPr>
        <w:t>diciembre</w:t>
      </w:r>
      <w:hyperlink r:id="rId28" w:tooltip="mailto:stephanie.luna@imss.gob.mx" w:history="1">
        <w:r w:rsidRPr="00373489">
          <w:rPr>
            <w:rFonts w:ascii="Times New Roman" w:eastAsia="Times New Roman" w:hAnsi="Times New Roman" w:cs="Times New Roman"/>
            <w:b/>
            <w:bCs/>
            <w:color w:val="FF0000"/>
            <w:kern w:val="0"/>
            <w:sz w:val="24"/>
            <w:szCs w:val="24"/>
            <w:u w:val="single"/>
            <w:bdr w:val="none" w:sz="0" w:space="0" w:color="auto" w:frame="1"/>
            <w:lang w:eastAsia="es-MX"/>
            <w14:ligatures w14:val="none"/>
          </w:rPr>
          <w:t> de 2025</w:t>
        </w:r>
      </w:hyperlink>
      <w:hyperlink r:id="rId29" w:tooltip="mailto:stephanie.luna@imss.gob.mx" w:history="1">
        <w:r w:rsidRPr="00373489">
          <w:rPr>
            <w:rFonts w:ascii="Times New Roman" w:eastAsia="Times New Roman" w:hAnsi="Times New Roman" w:cs="Times New Roman"/>
            <w:b/>
            <w:bCs/>
            <w:color w:val="000000"/>
            <w:kern w:val="0"/>
            <w:sz w:val="24"/>
            <w:szCs w:val="24"/>
            <w:u w:val="single"/>
            <w:bdr w:val="none" w:sz="0" w:space="0" w:color="auto" w:frame="1"/>
            <w:lang w:eastAsia="es-MX"/>
            <w14:ligatures w14:val="none"/>
          </w:rPr>
          <w:t>. </w:t>
        </w:r>
      </w:hyperlink>
      <w:hyperlink r:id="rId30"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Concluido el periodo de recepción de cotizaciones, no se considerarán cotizaciones de forma extemporánea, por lo que solo se tomará en cuenta su última propuesta recibida dentro del plazo establecido y en los formatos indicado en el presente.</w:t>
        </w:r>
      </w:hyperlink>
    </w:p>
    <w:p w14:paraId="441E7F37"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1"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61034036"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2"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NOTA: Vencido el plazo de recepción de cotizaciones, el Instituto Mexicano del Seguro Social con fundamento en lo previsto en el artículo 35 de la LAASSP, se definirá el procedimiento a seguir para la contratación, el cual puede ser: LICITACIÓN PÚBLICA, INVITACIÓN A CUANDO MENOS TRES PERSONAS y/o ADJUDICACIÓN DIRECTA.</w:t>
        </w:r>
      </w:hyperlink>
    </w:p>
    <w:p w14:paraId="54C352A6"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3"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64468DE2"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4"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Este documento no genera obligación alguna para la dependencia o entidad.</w:t>
        </w:r>
      </w:hyperlink>
    </w:p>
    <w:p w14:paraId="01BE004E"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5"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711E64B5"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6"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Mtro. Gonzalo Urquieta Yépez,</w:t>
        </w:r>
      </w:hyperlink>
    </w:p>
    <w:p w14:paraId="360A72B0"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7"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Titular de la División de Investigación de Mercado de Adquisiciones y Arrendamientos. </w:t>
        </w:r>
      </w:hyperlink>
    </w:p>
    <w:p w14:paraId="49DE88F4" w14:textId="77777777" w:rsidR="00373489" w:rsidRPr="00373489" w:rsidRDefault="00373489" w:rsidP="00373489">
      <w:pPr>
        <w:spacing w:after="0" w:line="240" w:lineRule="auto"/>
        <w:jc w:val="both"/>
        <w:textAlignment w:val="baseline"/>
        <w:rPr>
          <w:rFonts w:ascii="Times New Roman" w:eastAsia="Times New Roman" w:hAnsi="Times New Roman" w:cs="Times New Roman"/>
          <w:color w:val="000000"/>
          <w:kern w:val="0"/>
          <w:sz w:val="24"/>
          <w:szCs w:val="24"/>
          <w:lang w:eastAsia="es-MX"/>
          <w14:ligatures w14:val="none"/>
        </w:rPr>
      </w:pPr>
      <w:hyperlink r:id="rId38"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7938C943"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hyperlink r:id="rId39"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En su caso, para poder participar en los procedimientos de contratación convocados por el IMSS, es indispensable contar con la inscripción en el sistema ComprasMX, para mayor referencia se remite la dirección electrónica del sitio: </w:t>
        </w:r>
      </w:hyperlink>
      <w:hyperlink r:id="rId40" w:tooltip="mailto:stephanie.luna@imss.gob.mx" w:history="1">
        <w:r w:rsidRPr="00373489">
          <w:rPr>
            <w:rFonts w:ascii="Times New Roman" w:eastAsia="Times New Roman" w:hAnsi="Times New Roman" w:cs="Times New Roman"/>
            <w:color w:val="0563C1"/>
            <w:kern w:val="0"/>
            <w:sz w:val="24"/>
            <w:szCs w:val="24"/>
            <w:u w:val="single"/>
            <w:bdr w:val="none" w:sz="0" w:space="0" w:color="auto" w:frame="1"/>
            <w:lang w:eastAsia="es-MX"/>
            <w14:ligatures w14:val="none"/>
          </w:rPr>
          <w:t>https://comprasmx.buengobierno.gob.mx/registro-empresas</w:t>
        </w:r>
      </w:hyperlink>
      <w:hyperlink r:id="rId41"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hyperlink r:id="rId42" w:tooltip="mailto:stephanie.luna@imss.gob.mx"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precisando que para participar en la etapa de investigación de mercado no es requisito contar con el registro en dicho sistema.</w:t>
        </w:r>
      </w:hyperlink>
    </w:p>
    <w:p w14:paraId="128DFA44"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hyperlink r:id="rId43" w:tooltip="https://comprasmx.buengobierno.gob.mx/registro-empresas"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Aviso de privacidad integral:</w:t>
        </w:r>
      </w:hyperlink>
      <w:r w:rsidRPr="00373489">
        <w:rPr>
          <w:rFonts w:ascii="Times New Roman" w:eastAsia="Times New Roman" w:hAnsi="Times New Roman" w:cs="Times New Roman"/>
          <w:color w:val="000000"/>
          <w:kern w:val="0"/>
          <w:sz w:val="24"/>
          <w:szCs w:val="24"/>
          <w:u w:val="single"/>
          <w:lang w:eastAsia="es-MX"/>
          <w14:ligatures w14:val="none"/>
        </w:rPr>
        <w:br/>
      </w:r>
      <w:hyperlink r:id="rId44" w:tooltip="https://comprasmx.buengobierno.gob.mx/registro-empresas" w:history="1">
        <w:r w:rsidRPr="00373489">
          <w:rPr>
            <w:rFonts w:ascii="Times New Roman" w:eastAsia="Times New Roman" w:hAnsi="Times New Roman" w:cs="Times New Roman"/>
            <w:color w:val="0563C1"/>
            <w:kern w:val="0"/>
            <w:sz w:val="24"/>
            <w:szCs w:val="24"/>
            <w:u w:val="single"/>
            <w:bdr w:val="none" w:sz="0" w:space="0" w:color="auto" w:frame="1"/>
            <w:lang w:eastAsia="es-MX"/>
            <w14:ligatures w14:val="none"/>
          </w:rPr>
          <w:t>http://www.imss.gob.mx/sites/all/statics/pdf/avisos-privacidad/DA/CIM/API-CIM-ADQ.pdf</w:t>
        </w:r>
      </w:hyperlink>
      <w:r w:rsidRPr="00373489">
        <w:rPr>
          <w:rFonts w:ascii="Times New Roman" w:eastAsia="Times New Roman" w:hAnsi="Times New Roman" w:cs="Times New Roman"/>
          <w:color w:val="000000"/>
          <w:kern w:val="0"/>
          <w:sz w:val="24"/>
          <w:szCs w:val="24"/>
          <w:u w:val="single"/>
          <w:lang w:eastAsia="es-MX"/>
          <w14:ligatures w14:val="none"/>
        </w:rPr>
        <w:br/>
      </w:r>
      <w:hyperlink r:id="rId45" w:tooltip="https://comprasmx.buengobierno.gob.mx/registro-empresas"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Aviso de privacidad simplificado:</w:t>
        </w:r>
      </w:hyperlink>
      <w:r w:rsidRPr="00373489">
        <w:rPr>
          <w:rFonts w:ascii="Times New Roman" w:eastAsia="Times New Roman" w:hAnsi="Times New Roman" w:cs="Times New Roman"/>
          <w:color w:val="000000"/>
          <w:kern w:val="0"/>
          <w:sz w:val="24"/>
          <w:szCs w:val="24"/>
          <w:u w:val="single"/>
          <w:lang w:eastAsia="es-MX"/>
          <w14:ligatures w14:val="none"/>
        </w:rPr>
        <w:br/>
      </w:r>
      <w:hyperlink r:id="rId46" w:tooltip="https://comprasmx.buengobierno.gob.mx/registro-empresas" w:history="1">
        <w:r w:rsidRPr="00373489">
          <w:rPr>
            <w:rFonts w:ascii="Times New Roman" w:eastAsia="Times New Roman" w:hAnsi="Times New Roman" w:cs="Times New Roman"/>
            <w:color w:val="0563C1"/>
            <w:kern w:val="0"/>
            <w:sz w:val="24"/>
            <w:szCs w:val="24"/>
            <w:u w:val="single"/>
            <w:bdr w:val="none" w:sz="0" w:space="0" w:color="auto" w:frame="1"/>
            <w:lang w:eastAsia="es-MX"/>
            <w14:ligatures w14:val="none"/>
          </w:rPr>
          <w:t>http://www.imss.gob.mx/sites/all/statics/pdf/avisos-privacidad/DA/CIM/APS-CIM-ADQ.pdf</w:t>
        </w:r>
      </w:hyperlink>
    </w:p>
    <w:p w14:paraId="6BC6BDF8"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hyperlink r:id="rId47" w:tooltip="https://urldefense.com/v3/__http:/www.imss.gob.mx/sites/all/statics/pdf/avisos-privacidad/DA/CIM/APS-CIM-ADQ.pdf__;!!Hhld2ftSCTwS!27PA7JyC7PGPk3F9lWeTIBheru9u8_8ELkh3Y9L9zTXdpv8p9ZWa13C7d49mPSwyI-Zih8VLQWQbJjBZp3G17xjR7fGOqqhQ7lYn$"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p>
    <w:p w14:paraId="4272C6EF"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hyperlink r:id="rId48" w:tooltip="https://urldefense.com/v3/__http:/www.imss.gob.mx/sites/all/statics/pdf/avisos-privacidad/DA/CIM/APS-CIM-ADQ.pdf__;!!Hhld2ftSCTwS!27PA7JyC7PGPk3F9lWeTIBheru9u8_8ELkh3Y9L9zTXdpv8p9ZWa13C7d49mPSwyI-Zih8VLQWQbJjBZp3G17xjR7fGOqqhQ7lYn$" w:history="1">
        <w:r w:rsidRPr="00373489">
          <w:rPr>
            <w:rFonts w:ascii="Times New Roman" w:eastAsia="Times New Roman" w:hAnsi="Times New Roman" w:cs="Times New Roman"/>
            <w:color w:val="000000"/>
            <w:kern w:val="0"/>
            <w:sz w:val="24"/>
            <w:szCs w:val="24"/>
            <w:u w:val="single"/>
            <w:bdr w:val="none" w:sz="0" w:space="0" w:color="auto" w:frame="1"/>
            <w:lang w:eastAsia="es-MX"/>
            <w14:ligatures w14:val="none"/>
          </w:rPr>
          <w:t> </w:t>
        </w:r>
      </w:hyperlink>
      <w:hyperlink r:id="rId49" w:tooltip="https://urldefense.com/v3/__http:/www.imss.gob.mx/sites/all/statics/pdf/avisos-privacidad/DA/CIM/APS-CIM-ADQ.pdf__;!!Hhld2ftSCTwS!27PA7JyC7PGPk3F9lWeTIBheru9u8_8ELkh3Y9L9zTXdpv8p9ZWa13C7d49mPSwyI-Zih8VLQWQbJjBZp3G17xjR7fGOqqhQ7lYn$" w:history="1">
        <w:r w:rsidRPr="00373489">
          <w:rPr>
            <w:rFonts w:ascii="Times New Roman" w:eastAsia="Times New Roman" w:hAnsi="Times New Roman" w:cs="Times New Roman"/>
            <w:color w:val="1F497D"/>
            <w:kern w:val="0"/>
            <w:sz w:val="24"/>
            <w:szCs w:val="24"/>
            <w:u w:val="single"/>
            <w:bdr w:val="none" w:sz="0" w:space="0" w:color="auto" w:frame="1"/>
            <w:lang w:eastAsia="es-MX"/>
            <w14:ligatures w14:val="none"/>
          </w:rPr>
          <w:t> </w:t>
        </w:r>
      </w:hyperlink>
      <w:hyperlink r:id="rId50" w:tooltip="https://urldefense.com/v3/__http:/www.imss.gob.mx/sites/all/statics/pdf/avisos-privacidad/DA/CIM/APS-CIM-ADQ.pdf__;!!Hhld2ftSCTwS!27PA7JyC7PGPk3F9lWeTIBheru9u8_8ELkh3Y9L9zTXdpv8p9ZWa13C7d49mPSwyI-Zih8VLQWQbJjBZp3G17xjR7fGOqqhQ7lYn$" w:history="1">
        <w:r w:rsidRPr="00373489">
          <w:rPr>
            <w:rFonts w:ascii="Times New Roman" w:eastAsia="Times New Roman" w:hAnsi="Times New Roman" w:cs="Times New Roman"/>
            <w:b/>
            <w:bCs/>
            <w:color w:val="000000"/>
            <w:kern w:val="0"/>
            <w:sz w:val="24"/>
            <w:szCs w:val="24"/>
            <w:u w:val="single"/>
            <w:bdr w:val="none" w:sz="0" w:space="0" w:color="auto" w:frame="1"/>
            <w:lang w:eastAsia="es-MX"/>
            <w14:ligatures w14:val="none"/>
          </w:rPr>
          <w:t>A t e n t a m e n t e</w:t>
        </w:r>
      </w:hyperlink>
    </w:p>
    <w:p w14:paraId="484691C5" w14:textId="77777777" w:rsidR="00373489" w:rsidRPr="00373489" w:rsidRDefault="00373489" w:rsidP="00373489">
      <w:pPr>
        <w:spacing w:after="0" w:line="240" w:lineRule="auto"/>
        <w:textAlignment w:val="baseline"/>
        <w:rPr>
          <w:rFonts w:ascii="Times New Roman" w:eastAsia="Times New Roman" w:hAnsi="Times New Roman" w:cs="Times New Roman"/>
          <w:color w:val="000000"/>
          <w:kern w:val="0"/>
          <w:sz w:val="24"/>
          <w:szCs w:val="24"/>
          <w:lang w:eastAsia="es-MX"/>
          <w14:ligatures w14:val="none"/>
        </w:rPr>
      </w:pPr>
      <w:r w:rsidRPr="00373489">
        <w:rPr>
          <w:rFonts w:ascii="Times New Roman" w:eastAsia="Times New Roman" w:hAnsi="Times New Roman" w:cs="Times New Roman"/>
          <w:noProof/>
          <w:color w:val="000000"/>
          <w:kern w:val="0"/>
          <w:sz w:val="24"/>
          <w:szCs w:val="24"/>
          <w:u w:val="single"/>
          <w:bdr w:val="none" w:sz="0" w:space="0" w:color="auto" w:frame="1"/>
          <w:lang w:eastAsia="es-MX"/>
          <w14:ligatures w14:val="none"/>
        </w:rPr>
        <w:drawing>
          <wp:inline distT="0" distB="0" distL="0" distR="0" wp14:anchorId="26351B6C" wp14:editId="5E69BE42">
            <wp:extent cx="5619750" cy="1714500"/>
            <wp:effectExtent l="0" t="0" r="0" b="0"/>
            <wp:docPr id="4" name="Imagen 1">
              <a:hlinkClick xmlns:a="http://schemas.openxmlformats.org/drawingml/2006/main" r:id="rId50" tooltip="https://urldefense.com/v3/__http:/www.imss.gob.mx/sites/all/statics/pdf/avisos-privacidad/DA/CIM/APS-CIM-ADQ.pdf__;!!Hhld2ftSCTwS!27PA7JyC7PGPk3F9lWeTIBheru9u8_8ELkh3Y9L9zTXdpv8p9ZWa13C7d49mPSwyI-Zih8VLQWQbJjBZp3G17xjR7fGOqqhQ7lY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619750" cy="1714500"/>
                    </a:xfrm>
                    <a:prstGeom prst="rect">
                      <a:avLst/>
                    </a:prstGeom>
                    <a:noFill/>
                    <a:ln>
                      <a:noFill/>
                    </a:ln>
                  </pic:spPr>
                </pic:pic>
              </a:graphicData>
            </a:graphic>
          </wp:inline>
        </w:drawing>
      </w:r>
    </w:p>
    <w:p w14:paraId="4577D66E" w14:textId="77777777" w:rsidR="00DF1E11" w:rsidRPr="00373489" w:rsidRDefault="00DF1E11" w:rsidP="00373489"/>
    <w:sectPr w:rsidR="00DF1E11" w:rsidRPr="0037348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489"/>
    <w:rsid w:val="00373489"/>
    <w:rsid w:val="00DC4F04"/>
    <w:rsid w:val="00DF1E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B4027"/>
  <w15:chartTrackingRefBased/>
  <w15:docId w15:val="{6CD6B4AA-DBFC-46B4-B8F8-3569353B5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3734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734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7348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7348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7348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7348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7348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7348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7348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7348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7348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7348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7348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7348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7348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7348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7348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73489"/>
    <w:rPr>
      <w:rFonts w:eastAsiaTheme="majorEastAsia" w:cstheme="majorBidi"/>
      <w:color w:val="272727" w:themeColor="text1" w:themeTint="D8"/>
    </w:rPr>
  </w:style>
  <w:style w:type="paragraph" w:styleId="Ttulo">
    <w:name w:val="Title"/>
    <w:basedOn w:val="Normal"/>
    <w:next w:val="Normal"/>
    <w:link w:val="TtuloCar"/>
    <w:uiPriority w:val="10"/>
    <w:qFormat/>
    <w:rsid w:val="003734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7348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7348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7348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73489"/>
    <w:pPr>
      <w:spacing w:before="160"/>
      <w:jc w:val="center"/>
    </w:pPr>
    <w:rPr>
      <w:i/>
      <w:iCs/>
      <w:color w:val="404040" w:themeColor="text1" w:themeTint="BF"/>
    </w:rPr>
  </w:style>
  <w:style w:type="character" w:customStyle="1" w:styleId="CitaCar">
    <w:name w:val="Cita Car"/>
    <w:basedOn w:val="Fuentedeprrafopredeter"/>
    <w:link w:val="Cita"/>
    <w:uiPriority w:val="29"/>
    <w:rsid w:val="00373489"/>
    <w:rPr>
      <w:i/>
      <w:iCs/>
      <w:color w:val="404040" w:themeColor="text1" w:themeTint="BF"/>
    </w:rPr>
  </w:style>
  <w:style w:type="paragraph" w:styleId="Prrafodelista">
    <w:name w:val="List Paragraph"/>
    <w:basedOn w:val="Normal"/>
    <w:uiPriority w:val="34"/>
    <w:qFormat/>
    <w:rsid w:val="00373489"/>
    <w:pPr>
      <w:ind w:left="720"/>
      <w:contextualSpacing/>
    </w:pPr>
  </w:style>
  <w:style w:type="character" w:styleId="nfasisintenso">
    <w:name w:val="Intense Emphasis"/>
    <w:basedOn w:val="Fuentedeprrafopredeter"/>
    <w:uiPriority w:val="21"/>
    <w:qFormat/>
    <w:rsid w:val="00373489"/>
    <w:rPr>
      <w:i/>
      <w:iCs/>
      <w:color w:val="0F4761" w:themeColor="accent1" w:themeShade="BF"/>
    </w:rPr>
  </w:style>
  <w:style w:type="paragraph" w:styleId="Citadestacada">
    <w:name w:val="Intense Quote"/>
    <w:basedOn w:val="Normal"/>
    <w:next w:val="Normal"/>
    <w:link w:val="CitadestacadaCar"/>
    <w:uiPriority w:val="30"/>
    <w:qFormat/>
    <w:rsid w:val="003734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73489"/>
    <w:rPr>
      <w:i/>
      <w:iCs/>
      <w:color w:val="0F4761" w:themeColor="accent1" w:themeShade="BF"/>
    </w:rPr>
  </w:style>
  <w:style w:type="character" w:styleId="Referenciaintensa">
    <w:name w:val="Intense Reference"/>
    <w:basedOn w:val="Fuentedeprrafopredeter"/>
    <w:uiPriority w:val="32"/>
    <w:qFormat/>
    <w:rsid w:val="0037348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tephanie.luna@imss.gob.mx" TargetMode="External"/><Relationship Id="rId18" Type="http://schemas.openxmlformats.org/officeDocument/2006/relationships/hyperlink" Target="mailto:stephanie.luna@imss.gob.mx" TargetMode="External"/><Relationship Id="rId26" Type="http://schemas.openxmlformats.org/officeDocument/2006/relationships/hyperlink" Target="mailto:stephanie.luna@imss.gob.mx" TargetMode="External"/><Relationship Id="rId39" Type="http://schemas.openxmlformats.org/officeDocument/2006/relationships/hyperlink" Target="mailto:stephanie.luna@imss.gob.mx" TargetMode="External"/><Relationship Id="rId21" Type="http://schemas.openxmlformats.org/officeDocument/2006/relationships/hyperlink" Target="mailto:stephanie.luna@imss.gob.mx" TargetMode="External"/><Relationship Id="rId34" Type="http://schemas.openxmlformats.org/officeDocument/2006/relationships/hyperlink" Target="mailto:stephanie.luna@imss.gob.mx" TargetMode="External"/><Relationship Id="rId42" Type="http://schemas.openxmlformats.org/officeDocument/2006/relationships/hyperlink" Target="mailto:stephanie.luna@imss.gob.mx" TargetMode="External"/><Relationship Id="rId47"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 Id="rId50"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 Id="rId7" Type="http://schemas.openxmlformats.org/officeDocument/2006/relationships/hyperlink" Target="https://urldefense.com/v3/__http:/www.imss.gob.mx/proveedores/investigaciones-mercado__;!!Hhld2ftSCTwS!27PA7JyC7PGPk3F9lWeTIBheru9u8_8ELkh3Y9L9zTXdpv8p9ZWa13C7d49mPSwyI-Zih8VLQWQbJjBZp3G17xjR7fGOqliDDrY9$" TargetMode="External"/><Relationship Id="rId2" Type="http://schemas.openxmlformats.org/officeDocument/2006/relationships/settings" Target="settings.xml"/><Relationship Id="rId16" Type="http://schemas.openxmlformats.org/officeDocument/2006/relationships/hyperlink" Target="mailto:stephanie.luna@imss.gob.mx" TargetMode="External"/><Relationship Id="rId29" Type="http://schemas.openxmlformats.org/officeDocument/2006/relationships/hyperlink" Target="mailto:stephanie.luna@imss.gob.mx" TargetMode="External"/><Relationship Id="rId11" Type="http://schemas.openxmlformats.org/officeDocument/2006/relationships/hyperlink" Target="mailto:stephanie.luna@imss.gob.mx" TargetMode="External"/><Relationship Id="rId24" Type="http://schemas.openxmlformats.org/officeDocument/2006/relationships/hyperlink" Target="mailto:stephanie.luna@imss.gob.mx" TargetMode="External"/><Relationship Id="rId32" Type="http://schemas.openxmlformats.org/officeDocument/2006/relationships/hyperlink" Target="mailto:stephanie.luna@imss.gob.mx" TargetMode="External"/><Relationship Id="rId37" Type="http://schemas.openxmlformats.org/officeDocument/2006/relationships/hyperlink" Target="mailto:stephanie.luna@imss.gob.mx" TargetMode="External"/><Relationship Id="rId40" Type="http://schemas.openxmlformats.org/officeDocument/2006/relationships/hyperlink" Target="mailto:stephanie.luna@imss.gob.mx" TargetMode="External"/><Relationship Id="rId45" Type="http://schemas.openxmlformats.org/officeDocument/2006/relationships/hyperlink" Target="https://comprasmx.buengobierno.gob.mx/registro-empresas" TargetMode="External"/><Relationship Id="rId53"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hyperlink" Target="mailto:stephanie.luna@imss.gob.mx" TargetMode="External"/><Relationship Id="rId19" Type="http://schemas.openxmlformats.org/officeDocument/2006/relationships/hyperlink" Target="mailto:stephanie.luna@imss.gob.mx" TargetMode="External"/><Relationship Id="rId31" Type="http://schemas.openxmlformats.org/officeDocument/2006/relationships/hyperlink" Target="mailto:stephanie.luna@imss.gob.mx" TargetMode="External"/><Relationship Id="rId44" Type="http://schemas.openxmlformats.org/officeDocument/2006/relationships/hyperlink" Target="https://comprasmx.buengobierno.gob.mx/registro-empresas" TargetMode="External"/><Relationship Id="rId52"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mailto:stephanie.luna@imss.gob.mx" TargetMode="External"/><Relationship Id="rId14" Type="http://schemas.openxmlformats.org/officeDocument/2006/relationships/hyperlink" Target="mailto:stephanie.luna@imss.gob.mx" TargetMode="External"/><Relationship Id="rId22" Type="http://schemas.openxmlformats.org/officeDocument/2006/relationships/hyperlink" Target="mailto:stephanie.luna@imss.gob.mx" TargetMode="External"/><Relationship Id="rId27" Type="http://schemas.openxmlformats.org/officeDocument/2006/relationships/hyperlink" Target="mailto:stephanie.luna@imss.gob.mx" TargetMode="External"/><Relationship Id="rId30" Type="http://schemas.openxmlformats.org/officeDocument/2006/relationships/hyperlink" Target="mailto:stephanie.luna@imss.gob.mx" TargetMode="External"/><Relationship Id="rId35" Type="http://schemas.openxmlformats.org/officeDocument/2006/relationships/hyperlink" Target="mailto:stephanie.luna@imss.gob.mx" TargetMode="External"/><Relationship Id="rId43" Type="http://schemas.openxmlformats.org/officeDocument/2006/relationships/hyperlink" Target="https://comprasmx.buengobierno.gob.mx/registro-empresas" TargetMode="External"/><Relationship Id="rId48"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 Id="rId8" Type="http://schemas.openxmlformats.org/officeDocument/2006/relationships/hyperlink" Target="mailto:pamela.fermoso@imss.gob.mx" TargetMode="External"/><Relationship Id="rId51" Type="http://schemas.openxmlformats.org/officeDocument/2006/relationships/image" Target="media/image4.png"/><Relationship Id="rId3" Type="http://schemas.openxmlformats.org/officeDocument/2006/relationships/webSettings" Target="webSettings.xml"/><Relationship Id="rId12" Type="http://schemas.openxmlformats.org/officeDocument/2006/relationships/hyperlink" Target="mailto:stephanie.luna@imss.gob.mx" TargetMode="External"/><Relationship Id="rId17" Type="http://schemas.openxmlformats.org/officeDocument/2006/relationships/hyperlink" Target="mailto:stephanie.luna@imss.gob.mx" TargetMode="External"/><Relationship Id="rId25" Type="http://schemas.openxmlformats.org/officeDocument/2006/relationships/hyperlink" Target="mailto:stephanie.luna@imss.gob.mx" TargetMode="External"/><Relationship Id="rId33" Type="http://schemas.openxmlformats.org/officeDocument/2006/relationships/hyperlink" Target="mailto:stephanie.luna@imss.gob.mx" TargetMode="External"/><Relationship Id="rId38" Type="http://schemas.openxmlformats.org/officeDocument/2006/relationships/hyperlink" Target="mailto:stephanie.luna@imss.gob.mx" TargetMode="External"/><Relationship Id="rId46" Type="http://schemas.openxmlformats.org/officeDocument/2006/relationships/hyperlink" Target="https://comprasmx.buengobierno.gob.mx/registro-empresas" TargetMode="External"/><Relationship Id="rId20" Type="http://schemas.openxmlformats.org/officeDocument/2006/relationships/hyperlink" Target="mailto:stephanie.luna@imss.gob.mx" TargetMode="External"/><Relationship Id="rId41" Type="http://schemas.openxmlformats.org/officeDocument/2006/relationships/hyperlink" Target="mailto:stephanie.luna@imss.gob.mx" TargetMode="External"/><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hyperlink" Target="mailto:stephanie.luna@imss.gob.mx" TargetMode="External"/><Relationship Id="rId23" Type="http://schemas.openxmlformats.org/officeDocument/2006/relationships/hyperlink" Target="mailto:stephanie.luna@imss.gob.mx" TargetMode="External"/><Relationship Id="rId28" Type="http://schemas.openxmlformats.org/officeDocument/2006/relationships/hyperlink" Target="mailto:stephanie.luna@imss.gob.mx" TargetMode="External"/><Relationship Id="rId36" Type="http://schemas.openxmlformats.org/officeDocument/2006/relationships/hyperlink" Target="mailto:stephanie.luna@imss.gob.mx" TargetMode="External"/><Relationship Id="rId49" Type="http://schemas.openxmlformats.org/officeDocument/2006/relationships/hyperlink" Target="https://urldefense.com/v3/__http:/www.imss.gob.mx/sites/all/statics/pdf/avisos-privacidad/DA/CIM/APS-CIM-ADQ.pdf__;!!Hhld2ftSCTwS!27PA7JyC7PGPk3F9lWeTIBheru9u8_8ELkh3Y9L9zTXdpv8p9ZWa13C7d49mPSwyI-Zih8VLQWQbJjBZp3G17xjR7fGOqqhQ7lY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1594</Words>
  <Characters>8769</Characters>
  <Application>Microsoft Office Word</Application>
  <DocSecurity>0</DocSecurity>
  <Lines>73</Lines>
  <Paragraphs>20</Paragraphs>
  <ScaleCrop>false</ScaleCrop>
  <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Stephanie Luna Millan</dc:creator>
  <cp:keywords/>
  <dc:description/>
  <cp:lastModifiedBy>Adriana Stephanie Luna Millan</cp:lastModifiedBy>
  <cp:revision>1</cp:revision>
  <dcterms:created xsi:type="dcterms:W3CDTF">2025-12-09T23:51:00Z</dcterms:created>
  <dcterms:modified xsi:type="dcterms:W3CDTF">2025-12-09T23:51:00Z</dcterms:modified>
</cp:coreProperties>
</file>